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008C3" w:rsidRDefault="006008C3" w:rsidP="00957482">
      <w:pPr>
        <w:spacing w:line="480" w:lineRule="auto"/>
        <w:rPr>
          <w:sz w:val="32"/>
        </w:rPr>
      </w:pPr>
    </w:p>
    <w:p w:rsidR="00D80683" w:rsidRPr="00D80683" w:rsidRDefault="00D80683" w:rsidP="00957482">
      <w:pPr>
        <w:spacing w:after="0" w:line="48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 </w:t>
      </w:r>
      <w:r w:rsidRPr="00D80683">
        <w:rPr>
          <w:rFonts w:ascii="Comic Sans MS" w:hAnsi="Comic Sans MS"/>
          <w:noProof/>
          <w:sz w:val="32"/>
          <w:lang w:eastAsia="fr-FR"/>
        </w:rPr>
        <w:drawing>
          <wp:inline distT="0" distB="0" distL="0" distR="0">
            <wp:extent cx="1725930" cy="1130074"/>
            <wp:effectExtent l="25400" t="0" r="127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 xmlns:ma="http://schemas.microsoft.com/office/mac/drawingml/2008/main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725930" cy="113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2"/>
        </w:rPr>
        <w:t xml:space="preserve">            </w:t>
      </w:r>
      <w:r w:rsidR="006008C3" w:rsidRPr="00D80683">
        <w:rPr>
          <w:rFonts w:ascii="Comic Sans MS" w:hAnsi="Comic Sans MS"/>
          <w:sz w:val="32"/>
        </w:rPr>
        <w:t>B</w:t>
      </w:r>
      <w:r w:rsidR="004E14F5" w:rsidRPr="00D80683">
        <w:rPr>
          <w:rFonts w:ascii="Comic Sans MS" w:hAnsi="Comic Sans MS"/>
          <w:sz w:val="32"/>
        </w:rPr>
        <w:t>rèves de Jardins</w:t>
      </w:r>
      <w:r w:rsidR="00CF4691" w:rsidRPr="00D80683">
        <w:rPr>
          <w:rFonts w:ascii="Comic Sans MS" w:hAnsi="Comic Sans MS"/>
          <w:sz w:val="32"/>
        </w:rPr>
        <w:t> </w:t>
      </w:r>
    </w:p>
    <w:p w:rsidR="00957482" w:rsidRPr="008E553E" w:rsidRDefault="00EF2707" w:rsidP="008E553E">
      <w:pPr>
        <w:pStyle w:val="Titre1"/>
      </w:pPr>
      <w:r w:rsidRPr="008E553E">
        <w:rPr>
          <w:u w:val="single"/>
        </w:rPr>
        <w:t xml:space="preserve">Arrosage des fleurs, arbres et arbustes plantés sur la </w:t>
      </w:r>
      <w:r w:rsidR="00137457" w:rsidRPr="008E553E">
        <w:rPr>
          <w:u w:val="single"/>
        </w:rPr>
        <w:t>c</w:t>
      </w:r>
      <w:r w:rsidRPr="008E553E">
        <w:rPr>
          <w:u w:val="single"/>
        </w:rPr>
        <w:t>ommune </w:t>
      </w:r>
      <w:r w:rsidRPr="00957482">
        <w:t>:</w:t>
      </w:r>
    </w:p>
    <w:p w:rsidR="00137457" w:rsidRPr="00957482" w:rsidRDefault="00EF2707" w:rsidP="00957482">
      <w:pPr>
        <w:pStyle w:val="Paragraphedeliste"/>
        <w:spacing w:after="240"/>
        <w:ind w:left="680" w:right="170" w:hanging="113"/>
        <w:rPr>
          <w:sz w:val="22"/>
        </w:rPr>
      </w:pPr>
      <w:r w:rsidRPr="00957482">
        <w:rPr>
          <w:sz w:val="22"/>
        </w:rPr>
        <w:t xml:space="preserve">      </w:t>
      </w:r>
      <w:r w:rsidR="00137457" w:rsidRPr="00957482">
        <w:rPr>
          <w:sz w:val="22"/>
        </w:rPr>
        <w:t xml:space="preserve">   </w:t>
      </w:r>
      <w:r w:rsidRPr="00957482">
        <w:rPr>
          <w:sz w:val="22"/>
        </w:rPr>
        <w:t xml:space="preserve"> </w:t>
      </w:r>
      <w:r w:rsidR="00957482">
        <w:rPr>
          <w:sz w:val="22"/>
        </w:rPr>
        <w:t xml:space="preserve">   </w:t>
      </w:r>
      <w:r w:rsidRPr="00957482">
        <w:rPr>
          <w:sz w:val="22"/>
        </w:rPr>
        <w:t xml:space="preserve">Depuis cette année, une ancienne cuve à fuel de 6000 litres qui était en stock au dépôt a été dépolluée et installée aux ateliers municipaux afin de capter l’eau de pluie à partir des toitures, cela va nous permettre </w:t>
      </w:r>
      <w:r w:rsidR="00137457" w:rsidRPr="00957482">
        <w:rPr>
          <w:sz w:val="22"/>
        </w:rPr>
        <w:t>de profiter d’une eau gratuite pour arroser les végétaux mais surtout de conserver une autonomie en eau en cas de sécheresse ou de restriction d’eau pour sauver nos plantations.</w:t>
      </w:r>
    </w:p>
    <w:p w:rsidR="00D80683" w:rsidRPr="00137457" w:rsidRDefault="00137457" w:rsidP="008E553E">
      <w:pPr>
        <w:pStyle w:val="Titre1"/>
      </w:pPr>
      <w:r w:rsidRPr="008E553E">
        <w:rPr>
          <w:u w:val="single"/>
        </w:rPr>
        <w:t>Arbre remarquable </w:t>
      </w:r>
      <w:r w:rsidRPr="00137457">
        <w:t>:</w:t>
      </w:r>
    </w:p>
    <w:p w:rsidR="00134AF9" w:rsidRPr="00957482" w:rsidRDefault="008A7A3D" w:rsidP="00311C60">
      <w:pPr>
        <w:pStyle w:val="Paragraphedeliste"/>
        <w:spacing w:after="0"/>
        <w:ind w:left="0"/>
        <w:rPr>
          <w:sz w:val="22"/>
        </w:rPr>
      </w:pPr>
      <w:r w:rsidRPr="00957482">
        <w:rPr>
          <w:sz w:val="22"/>
        </w:rPr>
        <w:t xml:space="preserve">         </w:t>
      </w:r>
      <w:r w:rsidR="00957482">
        <w:rPr>
          <w:sz w:val="22"/>
        </w:rPr>
        <w:t xml:space="preserve">         </w:t>
      </w:r>
      <w:r w:rsidRPr="00957482">
        <w:rPr>
          <w:sz w:val="22"/>
        </w:rPr>
        <w:t xml:space="preserve"> </w:t>
      </w:r>
      <w:r w:rsidR="00957482">
        <w:rPr>
          <w:sz w:val="22"/>
        </w:rPr>
        <w:t xml:space="preserve"> </w:t>
      </w:r>
      <w:r w:rsidR="00137457" w:rsidRPr="00957482">
        <w:rPr>
          <w:sz w:val="22"/>
        </w:rPr>
        <w:t xml:space="preserve">Notre patrimoine arboré vient de perdre un de ses plus beaux </w:t>
      </w:r>
      <w:r w:rsidR="00134AF9" w:rsidRPr="00957482">
        <w:rPr>
          <w:sz w:val="22"/>
        </w:rPr>
        <w:t>spécimens.</w:t>
      </w:r>
    </w:p>
    <w:p w:rsidR="00DD4707" w:rsidRPr="00957482" w:rsidRDefault="00134AF9" w:rsidP="00DD4707">
      <w:pPr>
        <w:pStyle w:val="Paragraphedeliste"/>
        <w:rPr>
          <w:sz w:val="22"/>
        </w:rPr>
      </w:pPr>
      <w:r w:rsidRPr="00957482">
        <w:rPr>
          <w:sz w:val="22"/>
        </w:rPr>
        <w:t xml:space="preserve">De part sa rareté et de ses dimensions hors normes, l’orme du chemin de la Gare près du foyer logement des Glycines n’a pas repris ses feuilles cette année (cause présumée, </w:t>
      </w:r>
      <w:r w:rsidR="0008403A" w:rsidRPr="00957482">
        <w:rPr>
          <w:sz w:val="22"/>
        </w:rPr>
        <w:t>g</w:t>
      </w:r>
      <w:r w:rsidRPr="00957482">
        <w:rPr>
          <w:sz w:val="22"/>
        </w:rPr>
        <w:t>raphiose de l’orme et sécheresses successives</w:t>
      </w:r>
      <w:r w:rsidR="00DD4707" w:rsidRPr="00957482">
        <w:rPr>
          <w:sz w:val="22"/>
        </w:rPr>
        <w:t> ?</w:t>
      </w:r>
      <w:r w:rsidRPr="00957482">
        <w:rPr>
          <w:sz w:val="22"/>
        </w:rPr>
        <w:t>)</w:t>
      </w:r>
    </w:p>
    <w:p w:rsidR="00A56371" w:rsidRPr="00957482" w:rsidRDefault="00DD4707" w:rsidP="00DD4707">
      <w:pPr>
        <w:pStyle w:val="Paragraphedeliste"/>
        <w:rPr>
          <w:sz w:val="22"/>
        </w:rPr>
      </w:pPr>
      <w:r w:rsidRPr="00957482">
        <w:rPr>
          <w:sz w:val="22"/>
        </w:rPr>
        <w:t>Pour cause de sécurité son abattage s’effectuera à court terme</w:t>
      </w:r>
      <w:r w:rsidR="008E553E">
        <w:rPr>
          <w:sz w:val="22"/>
        </w:rPr>
        <w:t>.</w:t>
      </w:r>
    </w:p>
    <w:p w:rsidR="00D80683" w:rsidRPr="008E553E" w:rsidRDefault="00A56371" w:rsidP="008E553E">
      <w:pPr>
        <w:pStyle w:val="Titre1"/>
        <w:rPr>
          <w:u w:val="single"/>
        </w:rPr>
      </w:pPr>
      <w:r w:rsidRPr="008E553E">
        <w:rPr>
          <w:u w:val="single"/>
        </w:rPr>
        <w:t>Concours des maisons fleuries :</w:t>
      </w:r>
    </w:p>
    <w:p w:rsidR="00C72E4B" w:rsidRPr="00957482" w:rsidRDefault="008A7A3D" w:rsidP="00311C60">
      <w:pPr>
        <w:spacing w:after="0"/>
        <w:ind w:left="708"/>
        <w:rPr>
          <w:sz w:val="22"/>
        </w:rPr>
      </w:pPr>
      <w:r w:rsidRPr="00957482">
        <w:rPr>
          <w:sz w:val="22"/>
        </w:rPr>
        <w:t xml:space="preserve">            Pour continuer à encourager les actions visant à l’amélioration du cadre de vie de la commune par les habitants, la municipalité par l’intermédiaire du service espaces verts organise pour la 2</w:t>
      </w:r>
      <w:r w:rsidRPr="00957482">
        <w:rPr>
          <w:sz w:val="22"/>
          <w:vertAlign w:val="superscript"/>
        </w:rPr>
        <w:t>ème</w:t>
      </w:r>
      <w:r w:rsidRPr="00957482">
        <w:rPr>
          <w:sz w:val="22"/>
        </w:rPr>
        <w:t xml:space="preserve"> année, un concours des maisons fleuries (nouvelle formule, pas d’inscription obligatoire), il est ouvert à tous les habitants de St Hilaire la Palud (bourg, villages, commerces, </w:t>
      </w:r>
      <w:proofErr w:type="gramStart"/>
      <w:r w:rsidRPr="00957482">
        <w:rPr>
          <w:sz w:val="22"/>
        </w:rPr>
        <w:t>fermes…)</w:t>
      </w:r>
      <w:proofErr w:type="gramEnd"/>
      <w:r w:rsidRPr="00957482">
        <w:rPr>
          <w:sz w:val="22"/>
        </w:rPr>
        <w:t xml:space="preserve"> dont le jardin ou les réalisations florales sont visibles d’une rue, d’une route ou d’un chemin.</w:t>
      </w:r>
    </w:p>
    <w:p w:rsidR="00615160" w:rsidRPr="00957482" w:rsidRDefault="00C72E4B" w:rsidP="008A7A3D">
      <w:pPr>
        <w:ind w:left="708"/>
        <w:rPr>
          <w:sz w:val="22"/>
        </w:rPr>
      </w:pPr>
      <w:r w:rsidRPr="00957482">
        <w:rPr>
          <w:sz w:val="22"/>
        </w:rPr>
        <w:t xml:space="preserve"> Le jury composé d’un élu municipal, de bénévoles et d’un professionnel se prom</w:t>
      </w:r>
      <w:r w:rsidR="00615160" w:rsidRPr="00957482">
        <w:rPr>
          <w:sz w:val="22"/>
        </w:rPr>
        <w:t>è</w:t>
      </w:r>
      <w:r w:rsidRPr="00957482">
        <w:rPr>
          <w:sz w:val="22"/>
        </w:rPr>
        <w:t>nera au gré des ru</w:t>
      </w:r>
      <w:r w:rsidR="00615160" w:rsidRPr="00957482">
        <w:rPr>
          <w:sz w:val="22"/>
        </w:rPr>
        <w:t>es en Juillet/Août et attribuera 5 prix en fonction des 5 critères suivants :</w:t>
      </w:r>
    </w:p>
    <w:p w:rsidR="00615160" w:rsidRPr="008E553E" w:rsidRDefault="00615160" w:rsidP="008E553E">
      <w:pPr>
        <w:pStyle w:val="Sansinterligne"/>
        <w:numPr>
          <w:ilvl w:val="0"/>
          <w:numId w:val="7"/>
        </w:numPr>
        <w:rPr>
          <w:sz w:val="22"/>
        </w:rPr>
      </w:pPr>
      <w:r w:rsidRPr="008E553E">
        <w:rPr>
          <w:sz w:val="22"/>
        </w:rPr>
        <w:t>la propreté des abords</w:t>
      </w:r>
    </w:p>
    <w:p w:rsidR="00615160" w:rsidRPr="008E553E" w:rsidRDefault="00615160" w:rsidP="008E553E">
      <w:pPr>
        <w:pStyle w:val="Sansinterligne"/>
        <w:numPr>
          <w:ilvl w:val="0"/>
          <w:numId w:val="7"/>
        </w:numPr>
        <w:rPr>
          <w:sz w:val="22"/>
        </w:rPr>
      </w:pPr>
      <w:r w:rsidRPr="008E553E">
        <w:rPr>
          <w:sz w:val="22"/>
        </w:rPr>
        <w:t>la qualité de la décoration florale</w:t>
      </w:r>
    </w:p>
    <w:p w:rsidR="00615160" w:rsidRPr="008E553E" w:rsidRDefault="00615160" w:rsidP="008E553E">
      <w:pPr>
        <w:pStyle w:val="Sansinterligne"/>
        <w:numPr>
          <w:ilvl w:val="0"/>
          <w:numId w:val="7"/>
        </w:numPr>
        <w:rPr>
          <w:sz w:val="22"/>
        </w:rPr>
      </w:pPr>
      <w:r w:rsidRPr="008E553E">
        <w:rPr>
          <w:sz w:val="22"/>
        </w:rPr>
        <w:t>l’harmonie des couleurs</w:t>
      </w:r>
    </w:p>
    <w:p w:rsidR="00615160" w:rsidRPr="008E553E" w:rsidRDefault="00615160" w:rsidP="008E553E">
      <w:pPr>
        <w:pStyle w:val="Sansinterligne"/>
        <w:numPr>
          <w:ilvl w:val="0"/>
          <w:numId w:val="7"/>
        </w:numPr>
        <w:rPr>
          <w:sz w:val="22"/>
        </w:rPr>
      </w:pPr>
      <w:r w:rsidRPr="008E553E">
        <w:rPr>
          <w:sz w:val="22"/>
        </w:rPr>
        <w:t>la créativité et l’originalité</w:t>
      </w:r>
    </w:p>
    <w:p w:rsidR="00615160" w:rsidRPr="008E553E" w:rsidRDefault="00615160" w:rsidP="008E553E">
      <w:pPr>
        <w:pStyle w:val="Sansinterligne"/>
        <w:numPr>
          <w:ilvl w:val="0"/>
          <w:numId w:val="7"/>
        </w:numPr>
        <w:rPr>
          <w:sz w:val="22"/>
        </w:rPr>
      </w:pPr>
      <w:r w:rsidRPr="008E553E">
        <w:rPr>
          <w:sz w:val="22"/>
        </w:rPr>
        <w:t>le cadre végétal ou la vue d’ensemble</w:t>
      </w:r>
    </w:p>
    <w:p w:rsidR="008A7A3D" w:rsidRPr="00957482" w:rsidRDefault="00615160" w:rsidP="00957482">
      <w:pPr>
        <w:spacing w:after="0"/>
        <w:ind w:left="708"/>
        <w:rPr>
          <w:sz w:val="22"/>
        </w:rPr>
      </w:pPr>
      <w:r w:rsidRPr="00957482">
        <w:rPr>
          <w:sz w:val="22"/>
        </w:rPr>
        <w:t>Les lauréats seront prévenus et les prix (bons d’achat en jardinerie) seront remis lors d’une cérémonie officielle en automne 2017 en mairie.</w:t>
      </w:r>
    </w:p>
    <w:p w:rsidR="00D80683" w:rsidRPr="00957482" w:rsidRDefault="00D80683" w:rsidP="008A7A3D">
      <w:pPr>
        <w:rPr>
          <w:rFonts w:ascii="Comic Sans MS" w:hAnsi="Comic Sans MS"/>
          <w:sz w:val="22"/>
        </w:rPr>
      </w:pPr>
    </w:p>
    <w:p w:rsidR="00D80683" w:rsidRPr="00D80683" w:rsidRDefault="00D80683" w:rsidP="008A7A3D">
      <w:pPr>
        <w:rPr>
          <w:rFonts w:ascii="Comic Sans MS" w:hAnsi="Comic Sans MS"/>
          <w:sz w:val="32"/>
        </w:rPr>
      </w:pPr>
    </w:p>
    <w:p w:rsidR="00D80683" w:rsidRPr="00D80683" w:rsidRDefault="00D80683" w:rsidP="00D80683">
      <w:pPr>
        <w:rPr>
          <w:rFonts w:ascii="Comic Sans MS" w:hAnsi="Comic Sans MS"/>
          <w:sz w:val="32"/>
        </w:rPr>
      </w:pPr>
    </w:p>
    <w:p w:rsidR="00D80683" w:rsidRPr="00D80683" w:rsidRDefault="00D80683" w:rsidP="00D80683">
      <w:pPr>
        <w:rPr>
          <w:rFonts w:ascii="Comic Sans MS" w:hAnsi="Comic Sans MS"/>
          <w:sz w:val="32"/>
        </w:rPr>
      </w:pPr>
    </w:p>
    <w:p w:rsidR="00D80683" w:rsidRPr="00D80683" w:rsidRDefault="00D80683" w:rsidP="00D80683">
      <w:pPr>
        <w:rPr>
          <w:rFonts w:ascii="Comic Sans MS" w:hAnsi="Comic Sans MS"/>
          <w:sz w:val="32"/>
        </w:rPr>
      </w:pPr>
    </w:p>
    <w:p w:rsidR="00D80683" w:rsidRPr="00D80683" w:rsidRDefault="00D80683" w:rsidP="00D80683">
      <w:pPr>
        <w:rPr>
          <w:rFonts w:ascii="Comic Sans MS" w:hAnsi="Comic Sans MS"/>
          <w:sz w:val="32"/>
        </w:rPr>
      </w:pPr>
    </w:p>
    <w:p w:rsidR="00D80683" w:rsidRPr="00D80683" w:rsidRDefault="00D80683" w:rsidP="00D80683">
      <w:pPr>
        <w:rPr>
          <w:rFonts w:ascii="Comic Sans MS" w:hAnsi="Comic Sans MS"/>
          <w:sz w:val="32"/>
        </w:rPr>
      </w:pPr>
    </w:p>
    <w:p w:rsidR="00EF2707" w:rsidRPr="00D80683" w:rsidRDefault="00EF2707" w:rsidP="00D80683">
      <w:pPr>
        <w:ind w:firstLine="708"/>
        <w:rPr>
          <w:rFonts w:ascii="Comic Sans MS" w:hAnsi="Comic Sans MS"/>
          <w:sz w:val="32"/>
        </w:rPr>
      </w:pPr>
    </w:p>
    <w:sectPr w:rsidR="00EF2707" w:rsidRPr="00D80683" w:rsidSect="008E553E">
      <w:pgSz w:w="11900" w:h="16840"/>
      <w:pgMar w:top="284" w:right="1304" w:bottom="1418" w:left="284" w:header="851" w:footer="28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1B5390"/>
    <w:multiLevelType w:val="hybridMultilevel"/>
    <w:tmpl w:val="FB3E0B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4084"/>
    <w:multiLevelType w:val="hybridMultilevel"/>
    <w:tmpl w:val="B030CF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651BF"/>
    <w:multiLevelType w:val="hybridMultilevel"/>
    <w:tmpl w:val="9AC01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E2574"/>
    <w:multiLevelType w:val="hybridMultilevel"/>
    <w:tmpl w:val="B150FAD6"/>
    <w:lvl w:ilvl="0" w:tplc="B28EA476">
      <w:numFmt w:val="bullet"/>
      <w:lvlText w:val="-"/>
      <w:lvlJc w:val="left"/>
      <w:pPr>
        <w:ind w:left="1540" w:hanging="360"/>
      </w:pPr>
      <w:rPr>
        <w:rFonts w:ascii="Arial Black" w:eastAsiaTheme="minorHAnsi" w:hAnsi="Arial Blac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55FB3EFC"/>
    <w:multiLevelType w:val="hybridMultilevel"/>
    <w:tmpl w:val="3A2CF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3FC1"/>
    <w:multiLevelType w:val="hybridMultilevel"/>
    <w:tmpl w:val="76DC4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777DB"/>
    <w:multiLevelType w:val="hybridMultilevel"/>
    <w:tmpl w:val="B38A3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17BF3"/>
    <w:multiLevelType w:val="hybridMultilevel"/>
    <w:tmpl w:val="F2C632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E14F5"/>
    <w:rsid w:val="000466F5"/>
    <w:rsid w:val="0008403A"/>
    <w:rsid w:val="00134AF9"/>
    <w:rsid w:val="00137457"/>
    <w:rsid w:val="00160F2E"/>
    <w:rsid w:val="00311C60"/>
    <w:rsid w:val="004E14F5"/>
    <w:rsid w:val="006008C3"/>
    <w:rsid w:val="00615160"/>
    <w:rsid w:val="006F734F"/>
    <w:rsid w:val="008A7A3D"/>
    <w:rsid w:val="008E553E"/>
    <w:rsid w:val="00957482"/>
    <w:rsid w:val="00A56371"/>
    <w:rsid w:val="00C72E4B"/>
    <w:rsid w:val="00CF4691"/>
    <w:rsid w:val="00D05A8B"/>
    <w:rsid w:val="00D80683"/>
    <w:rsid w:val="00DD4707"/>
    <w:rsid w:val="00E66753"/>
    <w:rsid w:val="00EB65FF"/>
    <w:rsid w:val="00EF2707"/>
    <w:rsid w:val="00FD3E3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5B26"/>
    <w:rPr>
      <w:rFonts w:ascii="Arial Black" w:hAnsi="Arial Black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137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EF270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374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ansinterligne">
    <w:name w:val="No Spacing"/>
    <w:uiPriority w:val="1"/>
    <w:qFormat/>
    <w:rsid w:val="00137457"/>
    <w:pPr>
      <w:spacing w:after="0"/>
    </w:pPr>
    <w:rPr>
      <w:rFonts w:ascii="Arial Black" w:hAnsi="Arial Black"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277</Words>
  <Characters>1581</Characters>
  <Application>Microsoft Word 12.0.0</Application>
  <DocSecurity>0</DocSecurity>
  <Lines>13</Lines>
  <Paragraphs>3</Paragraphs>
  <ScaleCrop>false</ScaleCrop>
  <Company>PRODUCT KEY: Office:  Mac Home And Student 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GUIGNARD</dc:creator>
  <cp:keywords/>
  <cp:lastModifiedBy>JEAN-PAUL GUIGNARD</cp:lastModifiedBy>
  <cp:revision>15</cp:revision>
  <cp:lastPrinted>2017-06-08T16:00:00Z</cp:lastPrinted>
  <dcterms:created xsi:type="dcterms:W3CDTF">2017-05-18T14:15:00Z</dcterms:created>
  <dcterms:modified xsi:type="dcterms:W3CDTF">2017-06-08T16:13:00Z</dcterms:modified>
</cp:coreProperties>
</file>